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F0" w:rsidRPr="00722327" w:rsidRDefault="000917F0" w:rsidP="00D06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6E" w:rsidRPr="00722327" w:rsidRDefault="0021336E" w:rsidP="002133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327">
        <w:rPr>
          <w:rFonts w:ascii="Times New Roman" w:eastAsia="Calibri" w:hAnsi="Times New Roman" w:cs="Times New Roman"/>
          <w:b/>
          <w:sz w:val="28"/>
          <w:szCs w:val="28"/>
        </w:rPr>
        <w:t>План заходів</w:t>
      </w:r>
    </w:p>
    <w:p w:rsidR="0021336E" w:rsidRPr="00722327" w:rsidRDefault="0021336E" w:rsidP="002133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327">
        <w:rPr>
          <w:rFonts w:ascii="Times New Roman" w:eastAsia="Calibri" w:hAnsi="Times New Roman" w:cs="Times New Roman"/>
          <w:b/>
          <w:sz w:val="28"/>
          <w:szCs w:val="28"/>
        </w:rPr>
        <w:t>з відзначення 100-річчя подій Української революції 1917-1921 років</w:t>
      </w:r>
    </w:p>
    <w:p w:rsidR="00B23505" w:rsidRDefault="00B23505" w:rsidP="00B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Слов’янсьської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ЗОШ I-III ступенів №4</w:t>
      </w:r>
    </w:p>
    <w:p w:rsidR="00D06977" w:rsidRPr="000917F0" w:rsidRDefault="00D06977">
      <w:bookmarkStart w:id="0" w:name="_GoBack"/>
      <w:bookmarkEnd w:id="0"/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430"/>
        <w:gridCol w:w="2725"/>
        <w:gridCol w:w="1479"/>
        <w:gridCol w:w="1450"/>
        <w:gridCol w:w="1699"/>
      </w:tblGrid>
      <w:tr w:rsidR="00D06977" w:rsidTr="0021336E">
        <w:tc>
          <w:tcPr>
            <w:tcW w:w="1430" w:type="dxa"/>
          </w:tcPr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назва заходу</w:t>
            </w:r>
          </w:p>
        </w:tc>
        <w:tc>
          <w:tcPr>
            <w:tcW w:w="1479" w:type="dxa"/>
          </w:tcPr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450" w:type="dxa"/>
          </w:tcPr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учасників</w:t>
            </w:r>
          </w:p>
        </w:tc>
        <w:tc>
          <w:tcPr>
            <w:tcW w:w="1699" w:type="dxa"/>
          </w:tcPr>
          <w:p w:rsidR="000917F0" w:rsidRPr="000917F0" w:rsidRDefault="000917F0" w:rsidP="000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ЗЗСО, ЗПО де проводилося</w:t>
            </w:r>
          </w:p>
        </w:tc>
      </w:tr>
      <w:tr w:rsidR="00A8722B" w:rsidTr="0021336E">
        <w:tc>
          <w:tcPr>
            <w:tcW w:w="1430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A8722B" w:rsidRPr="00722327" w:rsidRDefault="00A8722B" w:rsidP="00A872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стіл, за темою: «Причини та </w:t>
            </w: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почат</w:t>
            </w: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к Українсь</w:t>
            </w: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 xml:space="preserve">кої революції 1917-1921 років, </w:t>
            </w: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народу в Українсь</w:t>
            </w: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 xml:space="preserve">кій революції 1917-1921 років», Чому Україна не змогла </w:t>
            </w: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здобути незалежність у 1917-1921 роках?»</w:t>
            </w:r>
          </w:p>
        </w:tc>
        <w:tc>
          <w:tcPr>
            <w:tcW w:w="1479" w:type="dxa"/>
          </w:tcPr>
          <w:p w:rsidR="00A8722B" w:rsidRPr="00722327" w:rsidRDefault="009F6E1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22327" w:rsidRPr="007223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8722B" w:rsidRPr="007223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50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Слов’янська ЗОШ I-III ступенів №4</w:t>
            </w:r>
          </w:p>
        </w:tc>
      </w:tr>
      <w:tr w:rsidR="00A8722B" w:rsidTr="0021336E">
        <w:tc>
          <w:tcPr>
            <w:tcW w:w="1430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A8722B" w:rsidRPr="00722327" w:rsidRDefault="0021336E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22B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роведення конференцій «Українська революція 1917-1921 років. Крізь призму історії», «Україна в боротьбі за державність», «Україна в огні й бурі революції 1917-1921 років», «Історичне значення подій 1917-1921 років для подальшого розвитку України»</w:t>
            </w:r>
          </w:p>
        </w:tc>
        <w:tc>
          <w:tcPr>
            <w:tcW w:w="1479" w:type="dxa"/>
          </w:tcPr>
          <w:p w:rsidR="00A8722B" w:rsidRPr="00722327" w:rsidRDefault="0021336E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A8722B" w:rsidRPr="007223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50" w:type="dxa"/>
          </w:tcPr>
          <w:p w:rsidR="00A8722B" w:rsidRPr="00722327" w:rsidRDefault="0021336E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9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Слов’янська ЗОШ I-III ступенів №4</w:t>
            </w:r>
          </w:p>
        </w:tc>
      </w:tr>
      <w:tr w:rsidR="00A8722B" w:rsidTr="0021336E">
        <w:tc>
          <w:tcPr>
            <w:tcW w:w="1430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A8722B" w:rsidRPr="00722327" w:rsidRDefault="00722327" w:rsidP="00A8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 історії України </w:t>
            </w:r>
            <w:r w:rsidR="00A8722B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Павло Скоропадський. Українська Держава.</w:t>
            </w:r>
          </w:p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722B" w:rsidRPr="00722327" w:rsidRDefault="0021336E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A8722B" w:rsidRPr="007223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50" w:type="dxa"/>
          </w:tcPr>
          <w:p w:rsidR="00A8722B" w:rsidRPr="00722327" w:rsidRDefault="0021336E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9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Слов’янська ЗОШ I-III ступенів №4</w:t>
            </w:r>
          </w:p>
        </w:tc>
      </w:tr>
      <w:tr w:rsidR="00A8722B" w:rsidTr="0021336E">
        <w:tc>
          <w:tcPr>
            <w:tcW w:w="1430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722327" w:rsidRPr="00722327" w:rsidRDefault="00722327" w:rsidP="00A8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2B" w:rsidRPr="00722327" w:rsidRDefault="00722327" w:rsidP="00A8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 історії України </w:t>
            </w:r>
            <w:r w:rsidR="00A8722B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="0021336E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зпад Австро-Угорської імперії і </w:t>
            </w:r>
            <w:r w:rsidR="00A8722B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західноукраїнські землі. Листопадовий зрив. Проголошення ЗУНР. Державне будівництво. Євген </w:t>
            </w:r>
            <w:proofErr w:type="spellStart"/>
            <w:r w:rsidR="00A8722B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</w:t>
            </w:r>
            <w:proofErr w:type="spellEnd"/>
            <w:r w:rsidR="00A8722B"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722B" w:rsidRPr="00722327" w:rsidRDefault="00A8722B" w:rsidP="00A8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Початок польсько-української війни. Галицька армія. Злука УНР і ЗУНР та її історичне значення.</w:t>
            </w:r>
          </w:p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8722B" w:rsidRPr="00722327" w:rsidRDefault="0021336E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A8722B" w:rsidRPr="007223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50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9" w:type="dxa"/>
          </w:tcPr>
          <w:p w:rsidR="00A8722B" w:rsidRPr="00722327" w:rsidRDefault="00A8722B" w:rsidP="00D0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7">
              <w:rPr>
                <w:rFonts w:ascii="Times New Roman" w:hAnsi="Times New Roman" w:cs="Times New Roman"/>
                <w:sz w:val="24"/>
                <w:szCs w:val="24"/>
              </w:rPr>
              <w:t>Слов’янська ЗОШ I-III ступенів №4</w:t>
            </w:r>
          </w:p>
        </w:tc>
      </w:tr>
    </w:tbl>
    <w:p w:rsidR="00DC5BC7" w:rsidRDefault="00B629D7"/>
    <w:p w:rsidR="00D06977" w:rsidRDefault="00D06977"/>
    <w:sectPr w:rsidR="00D06977" w:rsidSect="004B7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7F0"/>
    <w:rsid w:val="0008740A"/>
    <w:rsid w:val="000917F0"/>
    <w:rsid w:val="0021336E"/>
    <w:rsid w:val="0030562A"/>
    <w:rsid w:val="00330658"/>
    <w:rsid w:val="004B7AD6"/>
    <w:rsid w:val="00722327"/>
    <w:rsid w:val="008D3AFA"/>
    <w:rsid w:val="009F6E1B"/>
    <w:rsid w:val="00A8722B"/>
    <w:rsid w:val="00B23505"/>
    <w:rsid w:val="00B629D7"/>
    <w:rsid w:val="00D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5B92"/>
  <w15:docId w15:val="{43D5C25C-7405-4457-9EB2-28B480C0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адмін</cp:lastModifiedBy>
  <cp:revision>6</cp:revision>
  <dcterms:created xsi:type="dcterms:W3CDTF">2018-09-18T09:01:00Z</dcterms:created>
  <dcterms:modified xsi:type="dcterms:W3CDTF">2018-11-19T06:47:00Z</dcterms:modified>
</cp:coreProperties>
</file>